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37487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项目需求</w:t>
      </w:r>
    </w:p>
    <w:tbl>
      <w:tblPr>
        <w:tblStyle w:val="3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236"/>
      </w:tblGrid>
      <w:tr w14:paraId="087E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03" w:type="dxa"/>
            <w:vAlign w:val="center"/>
          </w:tcPr>
          <w:p w14:paraId="627DFAB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36" w:type="dxa"/>
            <w:vAlign w:val="center"/>
          </w:tcPr>
          <w:p w14:paraId="3856E8C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AI算力平台建设项目</w:t>
            </w:r>
          </w:p>
        </w:tc>
      </w:tr>
      <w:tr w14:paraId="46B7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0039" w:type="dxa"/>
            <w:gridSpan w:val="2"/>
          </w:tcPr>
          <w:p w14:paraId="3500354A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需求内容：</w:t>
            </w:r>
          </w:p>
          <w:p w14:paraId="00F1175D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为了能够让医院业务尽快使用AI大模型技术赋能业务，加速医院的数智化转型，需要构建医院统一的AI算力平台，实现底层算力资源的统一和AI应用开发能力的统一，同时提高GPU算力资源的利用率和AI应用开发能力的共享。本次AI算力平台建设项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需求如下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7AB662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配置两颗 C86 CPU，每颗 CPU 配置：核数≥64，支持超线程，频率≥3.0Ghz，双散热片，内存≥2T，配置 4 块 1.92T SSD，千兆电口≥2个，万兆光口≥6 个。</w:t>
            </w:r>
          </w:p>
          <w:p w14:paraId="7CC1744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配置 8 块国产 GPU。每块 GPU 配置：显存≥64GB，全高全长双宽，PCle 接口≥16，FP16 精度下 TFLOPS≥196，INT8 精度下 TOPS≥393。</w:t>
            </w:r>
          </w:p>
          <w:p w14:paraId="553E058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提供配套麒麟、统信等服务器操作系统。</w:t>
            </w:r>
          </w:p>
          <w:p w14:paraId="4EAD943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提供≥8套GPU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显卡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授权。</w:t>
            </w:r>
          </w:p>
          <w:p w14:paraId="4CDDB59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兼容主流开源大模型，提供模型管理、模型压缩、模型安全、模型推理服务部署等不同的阶段能力，降低推理成本，提供更高推理性能、更可靠的推理服务以及保障专属模型安全价值，降低管理使用大模型门槛。</w:t>
            </w:r>
          </w:p>
          <w:p w14:paraId="6C4F6CA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平台需实现自主可控，所投产品为国产品牌，要求AI算力平台产品的软件为完全自主研发。</w:t>
            </w:r>
          </w:p>
          <w:p w14:paraId="5433348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支持数据可视化及信息整合呈现能力，支持展示算力池相关信息，包括但不限于算力资源总量、已使用量、剩余量等，可查看显卡已占用、未占用或者健康状况；</w:t>
            </w:r>
          </w:p>
          <w:p w14:paraId="5FBFA82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支持简单易用的模型上传管理功能，便于后续模型管理。支持标准大模型从平台外部导入和从训练任务导入2种方式上传模型。支持自定义模型通过本地以及指定存储路径便捷地导入自定义模型。</w:t>
            </w:r>
          </w:p>
          <w:p w14:paraId="1587754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为保障AI能力的可持续增长，平台兼容主流开源大模型，支持多种主流开源大模型管理，降低模型准备周期。支持的模型类型包括但不限于：LLama系列、Qwen系列、DeepSeek-R1蒸馏系列模型、DeepSeek-R1-671B模型等。</w:t>
            </w:r>
          </w:p>
          <w:p w14:paraId="015A35F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支持微调和预训练能力。针对数据集的运用，需提供科学合理的数据集推荐配比，确保模型训练能达到最优效果。为降低操作难度，需提供向导式的训练配置，支持一键启动私有大模型的训练流程，极大提高训练效率，推动业务快速发展。</w:t>
            </w:r>
          </w:p>
          <w:p w14:paraId="6A8F5D0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支持可视化管理训练Checkpoint，根据时间线查看checkpoint，支持设置按频率周期性定时保存训练任务的checkpoint，支持选择某一checkpoint进行模型发布和断点续训。</w:t>
            </w:r>
          </w:p>
          <w:p w14:paraId="415D1B0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支持创建大模型服务时选择单实例算力分配方式，包括整卡分配和自由切分。自由切分支持通过制定主机和GPU，并按算力百分比和显存大小分配算力，显存支持GiB和MiB2种粒度，最小粒度为1MiB。整卡切分支持选择算力规格。</w:t>
            </w:r>
          </w:p>
          <w:p w14:paraId="088781D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平台提供模型压缩技术，如支持GPTQ量化压缩、量化对齐等，保持模型性能，减少模型的大小和计算复杂度。</w:t>
            </w:r>
          </w:p>
          <w:p w14:paraId="16D2410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支持动态加密技术，对模型参数、结构实现加密，防止未经授权的访问和攻击，确保模型在各种应用场景中的安全和可靠运行。</w:t>
            </w:r>
          </w:p>
        </w:tc>
      </w:tr>
      <w:tr w14:paraId="065F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03" w:type="dxa"/>
            <w:vAlign w:val="center"/>
          </w:tcPr>
          <w:p w14:paraId="29C46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使用科室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制定需求</w:t>
            </w:r>
          </w:p>
        </w:tc>
        <w:tc>
          <w:tcPr>
            <w:tcW w:w="8236" w:type="dxa"/>
            <w:vAlign w:val="center"/>
          </w:tcPr>
          <w:p w14:paraId="477EB81C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5AB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Align w:val="center"/>
          </w:tcPr>
          <w:p w14:paraId="46EC4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信息工程师审核</w:t>
            </w:r>
          </w:p>
        </w:tc>
        <w:tc>
          <w:tcPr>
            <w:tcW w:w="8236" w:type="dxa"/>
            <w:vAlign w:val="center"/>
          </w:tcPr>
          <w:p w14:paraId="4D6612C3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EE0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803" w:type="dxa"/>
            <w:vAlign w:val="center"/>
          </w:tcPr>
          <w:p w14:paraId="10AE5F7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信息管理处</w:t>
            </w:r>
          </w:p>
        </w:tc>
        <w:tc>
          <w:tcPr>
            <w:tcW w:w="8236" w:type="dxa"/>
            <w:vAlign w:val="center"/>
          </w:tcPr>
          <w:p w14:paraId="6096BD98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95396F3">
      <w:pPr>
        <w:jc w:val="both"/>
        <w:rPr>
          <w:rFonts w:hint="default"/>
          <w:sz w:val="5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35466"/>
    <w:multiLevelType w:val="singleLevel"/>
    <w:tmpl w:val="253354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05462103"/>
    <w:rsid w:val="110046C2"/>
    <w:rsid w:val="1E0508CE"/>
    <w:rsid w:val="28262527"/>
    <w:rsid w:val="298004A8"/>
    <w:rsid w:val="53330AA9"/>
    <w:rsid w:val="56B06D87"/>
    <w:rsid w:val="653F56B9"/>
    <w:rsid w:val="68A869C0"/>
    <w:rsid w:val="6B293C42"/>
    <w:rsid w:val="6E256696"/>
    <w:rsid w:val="7E2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1049</Words>
  <Characters>1202</Characters>
  <Lines>0</Lines>
  <Paragraphs>0</Paragraphs>
  <TotalTime>125</TotalTime>
  <ScaleCrop>false</ScaleCrop>
  <LinksUpToDate>false</LinksUpToDate>
  <CharactersWithSpaces>1221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2024-08-28T02:42:00Z</dcterms:created>
  <dc:creator>郑丹</dc:creator>
  <cp:lastModifiedBy>孙攀</cp:lastModifiedBy>
  <dcterms:modified xsi:type="dcterms:W3CDTF">2025-06-05T03:21:08Z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60CB6729E68A4ED3AC100DFB087CADB7_13</vt:lpwstr>
  </property>
  <property fmtid="{D5CDD505-2E9C-101B-9397-08002B2CF9AE}" pid="4" name="KSOTemplateDocerSaveRecord">
    <vt:lpwstr>eyJoZGlkIjoiOWUyMjY1MmVhNGI1NWIxOTI3ZjU3ZTgzNmRkNmUzM2QiLCJ1c2VySWQiOiI0MzkyMDE1NjUifQ==</vt:lpwstr>
  </property>
</Properties>
</file>