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项目需求</w:t>
      </w:r>
    </w:p>
    <w:tbl>
      <w:tblPr>
        <w:tblStyle w:val="7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val="fr-FR"/>
              </w:rPr>
              <w:t>VNX存储系统维保服务</w:t>
            </w:r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3" w:hRule="atLeast"/>
          <w:jc w:val="center"/>
        </w:trPr>
        <w:tc>
          <w:tcPr>
            <w:tcW w:w="10039" w:type="dxa"/>
            <w:gridSpan w:val="2"/>
          </w:tcPr>
          <w:p w14:paraId="4EF90775"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需求内容：</w:t>
            </w:r>
          </w:p>
          <w:p w14:paraId="68E4EDFF">
            <w:pPr>
              <w:pStyle w:val="3"/>
              <w:rPr>
                <w:rFonts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1、对现有的4套VNX5500存储系统设备提供一年7*24小时维保服务,负责对存储系统设备所有硬件提供故障诊断、保修及日常维护。</w:t>
            </w:r>
          </w:p>
          <w:p w14:paraId="318B2F8C">
            <w:pPr>
              <w:pStyle w:val="3"/>
              <w:rPr>
                <w:rFonts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2、提供每个季度的设备健康巡检服务，包含设备CPU、内存、硬盘等，并提供相应巡检报告。</w:t>
            </w:r>
          </w:p>
          <w:p w14:paraId="43ABD484">
            <w:pPr>
              <w:pStyle w:val="3"/>
              <w:rPr>
                <w:rFonts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3、设备系统发生较大变化时包括：RAID Group、LUN、Storage Group变更，存储连接主机及平台发生变化，为其提供技术支持服务，同时提供与主机系统的集成与调试服务，提供多链路冗余环境支持服务。</w:t>
            </w:r>
          </w:p>
          <w:p w14:paraId="3204B0CF">
            <w:pPr>
              <w:pStyle w:val="3"/>
              <w:rPr>
                <w:rFonts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4、提供原厂家的项目管理，现场安装，配置及实施服务。</w:t>
            </w:r>
          </w:p>
          <w:p w14:paraId="78FFBB67">
            <w:pPr>
              <w:pStyle w:val="3"/>
              <w:rPr>
                <w:rFonts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5、根据需要在维保期完成用户指定的相关系统的数据迁移工作。</w:t>
            </w:r>
          </w:p>
          <w:p w14:paraId="003CF2CF">
            <w:pPr>
              <w:pStyle w:val="3"/>
              <w:rPr>
                <w:rFonts w:ascii="宋体" w:hAnsi="宋体" w:eastAsia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auto"/>
                <w:sz w:val="30"/>
                <w:szCs w:val="30"/>
              </w:rPr>
              <w:t>6、根据需要将设备重新部署到VPLEX双活数据中心引擎，与现有存储系统实现存储设备双活，避免存储单点故障，并要求提供原厂安装实施服务。</w:t>
            </w: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1F2CB354">
      <w:pPr>
        <w:rPr>
          <w:sz w:val="5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080154E"/>
    <w:rsid w:val="008941E1"/>
    <w:rsid w:val="00A72845"/>
    <w:rsid w:val="00A9756E"/>
    <w:rsid w:val="00BD5C50"/>
    <w:rsid w:val="00C8199D"/>
    <w:rsid w:val="00C829AC"/>
    <w:rsid w:val="00D32C3B"/>
    <w:rsid w:val="00EF7EFC"/>
    <w:rsid w:val="096C209C"/>
    <w:rsid w:val="0F686397"/>
    <w:rsid w:val="190D5EC6"/>
    <w:rsid w:val="23EC4FAB"/>
    <w:rsid w:val="298004A8"/>
    <w:rsid w:val="40F24A9A"/>
    <w:rsid w:val="53330AA9"/>
    <w:rsid w:val="56B06D87"/>
    <w:rsid w:val="58896025"/>
    <w:rsid w:val="5F9F73ED"/>
    <w:rsid w:val="653F56B9"/>
    <w:rsid w:val="68A869C0"/>
    <w:rsid w:val="6B293C42"/>
    <w:rsid w:val="6E256696"/>
    <w:rsid w:val="74AA3542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370</Characters>
  <Lines>2</Lines>
  <Paragraphs>1</Paragraphs>
  <TotalTime>9</TotalTime>
  <ScaleCrop>false</ScaleCrop>
  <LinksUpToDate>false</LinksUpToDate>
  <CharactersWithSpaces>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郑富煌</cp:lastModifiedBy>
  <cp:lastPrinted>2025-06-09T02:59:00Z</cp:lastPrinted>
  <dcterms:modified xsi:type="dcterms:W3CDTF">2025-07-21T09:07:32Z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515720495756490D9D572815EFA8413C_13</vt:lpwstr>
  </property>
  <property fmtid="{D5CDD505-2E9C-101B-9397-08002B2CF9AE}" pid="4" name="KSOTemplateDocerSaveRecord">
    <vt:lpwstr>eyJoZGlkIjoiZmUwYmE4MDZjY2Q4ZWRlYjEyYWUyMzNhZjYwMDJhMTciLCJ1c2VySWQiOiIxNjM5MTU3OTMyIn0=</vt:lpwstr>
  </property>
</Properties>
</file>