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B356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7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6988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03" w:type="dxa"/>
            <w:vAlign w:val="center"/>
          </w:tcPr>
          <w:p w14:paraId="7741457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461A16D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无纸化系统(无纸化功能改造+通用病历管理系统)</w:t>
            </w:r>
            <w:bookmarkEnd w:id="0"/>
          </w:p>
        </w:tc>
      </w:tr>
      <w:tr w14:paraId="634D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3" w:hRule="atLeast"/>
          <w:jc w:val="center"/>
        </w:trPr>
        <w:tc>
          <w:tcPr>
            <w:tcW w:w="10039" w:type="dxa"/>
            <w:gridSpan w:val="2"/>
          </w:tcPr>
          <w:p w14:paraId="2A9F0E6E"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建设内容</w:t>
            </w:r>
          </w:p>
          <w:p w14:paraId="069A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（一）病案数据采集</w:t>
            </w:r>
          </w:p>
          <w:p w14:paraId="140D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.能够对接HIS\EMR\LIS\PACS\手麻\输血\护理\ICU\病历系统\血透\心电\康复结局\药师等常见医院业务系统，获取患者信息、医疗数据、医疗文书信息。支持通过智能审核机制判断病案的有效性和完整性，若有缺项内容，能够展示缺项信息。支持通过医嘱单实现归档病案的三单一致性校验，确保检查检验报告的数据完整性。</w:t>
            </w:r>
          </w:p>
          <w:p w14:paraId="4C68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2.对于医院无法实现电子化的部分纸质病案，如院外纸质医疗文书、院内单机版报告及高值耗材粘贴单等纸质文书等，可以提供数字化翻拍功能，通过扫描、高拍将纸质病案数字化。</w:t>
            </w:r>
          </w:p>
          <w:p w14:paraId="6717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3.本次采购系统的方案报价需要包含HIS\EMR\LIS\PACS\手麻\输血\护理\ICU\病历系统\血透\心电\康复结局\药师等医院业务系统的接口费用。</w:t>
            </w:r>
          </w:p>
          <w:p w14:paraId="201A8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（二）病案归档管理</w:t>
            </w:r>
          </w:p>
          <w:p w14:paraId="13D1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1.支持在病案审核时，系统自动通过接口方式从业务系统采集业务数据及医疗文书，并对医疗文书按照病案节点进行合并、自动排序及展示。</w:t>
            </w:r>
          </w:p>
          <w:p w14:paraId="5156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2.支持病案管理部门审核归档病案时，发现问题病案，可将病案退回，并说明原因。对已复印的病案应有提示。</w:t>
            </w:r>
          </w:p>
          <w:p w14:paraId="4C46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3.支持病案完成归档后，系统自动通知各业务系统，进行联动锁定，在业务系统中，医生将无权再对病历文书进行修改。</w:t>
            </w:r>
          </w:p>
          <w:p w14:paraId="1276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4.提供病案申请回退及审核功能。对已复印的病案应有提示。支持在进行重新归档申请时，若患者已复印病案，系统进行提醒和预警，防止出现与复印病案不一致的情况。</w:t>
            </w:r>
          </w:p>
          <w:p w14:paraId="08FB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5.可以记录病案的总份数、回收份数、回收时间、是否必要文档都已回收等信息并进行自动校验，校验结果可提供报表进行展示。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6.可以对归档后的病案进行医院签章。</w:t>
            </w:r>
          </w:p>
          <w:p w14:paraId="051F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7.可以对病案进行封存，封存后不得进行修改、借阅等操作。</w:t>
            </w:r>
          </w:p>
          <w:p w14:paraId="7AC0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8.可以根据医院及科室的不同配置病案展示顺序，目录树结构、病案打印顺序，不同的打印目的可配置不同的打印方案等各种个性化的场景需求。</w:t>
            </w:r>
          </w:p>
          <w:p w14:paraId="7281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（三）病案打印管理</w:t>
            </w:r>
          </w:p>
          <w:p w14:paraId="107A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1.支持病案资料自助打印、窗口打印，支持病案打印流程管理，支持打印操作留痕及打印日志。</w:t>
            </w:r>
          </w:p>
          <w:p w14:paraId="74151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2.支持自定义配置打印模板。病案打印时，系统根据选择的打印模板，自动勾选相关病案资料，经确认后打印。</w:t>
            </w:r>
          </w:p>
          <w:p w14:paraId="0869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3.支持通过身份证、住院号、患者信息、出院时间、出院科室等多种方式检索打印病历。</w:t>
            </w:r>
          </w:p>
          <w:p w14:paraId="599B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4.支持病案打印预约功能，支持窗口预约、公众号预约等多种模式。</w:t>
            </w:r>
          </w:p>
          <w:p w14:paraId="58A9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5.根据患者申请确定打印项目，自动计算打印费用，根据申请打印内容形成电子申请单并归档。</w:t>
            </w:r>
          </w:p>
          <w:p w14:paraId="0EE3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（四）病案借阅管理</w:t>
            </w:r>
          </w:p>
          <w:p w14:paraId="35F9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1.支持通过系统在线借阅病案，医生或其他单位申请借阅时，可通过系统完成借阅流程，可按病种、年龄、科室等条件进行批量借阅。</w:t>
            </w:r>
          </w:p>
          <w:p w14:paraId="4B55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2.申请借阅病案时，支持针对具体病案文书进行借阅和审批，支持时限控制，借阅到期后病案自动收回。</w:t>
            </w:r>
          </w:p>
          <w:p w14:paraId="3B5A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3.支持对借阅的病案生成借阅水印，查看借阅病案时，显示水印信息，水印信息可自定义配置。</w:t>
            </w:r>
          </w:p>
        </w:tc>
      </w:tr>
      <w:tr w14:paraId="04F0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03" w:type="dxa"/>
            <w:vAlign w:val="center"/>
          </w:tcPr>
          <w:p w14:paraId="2045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3E5CB0E4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7D1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03" w:type="dxa"/>
            <w:vAlign w:val="center"/>
          </w:tcPr>
          <w:p w14:paraId="6403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205FFB32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06DBA0F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215676-9C1C-40B3-A27A-CF499E284B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8B0F90-E25A-41FF-9DF3-BA8ED3CBE4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mU2ODZjNWJhMjY3N2QzYmRjOThhNmU0MmQ4ZDkifQ=="/>
  </w:docVars>
  <w:rsids>
    <w:rsidRoot w:val="56B06D87"/>
    <w:rsid w:val="0A78582D"/>
    <w:rsid w:val="0AA712A6"/>
    <w:rsid w:val="0DA24BFC"/>
    <w:rsid w:val="119E3F82"/>
    <w:rsid w:val="14EC4689"/>
    <w:rsid w:val="1B217214"/>
    <w:rsid w:val="1D277F5E"/>
    <w:rsid w:val="1D855412"/>
    <w:rsid w:val="21512EBC"/>
    <w:rsid w:val="320E1D12"/>
    <w:rsid w:val="336F7659"/>
    <w:rsid w:val="38722254"/>
    <w:rsid w:val="3C223052"/>
    <w:rsid w:val="41D92DFF"/>
    <w:rsid w:val="4B9E753F"/>
    <w:rsid w:val="4D663D4A"/>
    <w:rsid w:val="528F19C6"/>
    <w:rsid w:val="568E20BE"/>
    <w:rsid w:val="56B06D87"/>
    <w:rsid w:val="59803D33"/>
    <w:rsid w:val="59CA5FB9"/>
    <w:rsid w:val="5EC608D8"/>
    <w:rsid w:val="628341B5"/>
    <w:rsid w:val="64EE365A"/>
    <w:rsid w:val="659D3FA3"/>
    <w:rsid w:val="68A869C0"/>
    <w:rsid w:val="6940532F"/>
    <w:rsid w:val="69D87C9F"/>
    <w:rsid w:val="6A0A597F"/>
    <w:rsid w:val="6ED91C51"/>
    <w:rsid w:val="6F6C3575"/>
    <w:rsid w:val="6FFABE06"/>
    <w:rsid w:val="75EF736E"/>
    <w:rsid w:val="78CF064A"/>
    <w:rsid w:val="7BA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99"/>
    <w:pPr>
      <w:ind w:firstLine="420"/>
    </w:pPr>
    <w:rPr>
      <w:rFonts w:ascii="Calibri" w:hAnsi="Calibri"/>
      <w:lang w:val="zh-CN"/>
    </w:rPr>
  </w:style>
  <w:style w:type="paragraph" w:styleId="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1688</Words>
  <Characters>1702</Characters>
  <Lines>0</Lines>
  <Paragraphs>0</Paragraphs>
  <TotalTime>1</TotalTime>
  <ScaleCrop>false</ScaleCrop>
  <LinksUpToDate>false</LinksUpToDate>
  <CharactersWithSpaces>1707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2024-08-28T10:42:00Z</dcterms:created>
  <dc:creator>郑丹</dc:creator>
  <cp:lastModifiedBy>潘林</cp:lastModifiedBy>
  <cp:lastPrinted>2025-07-28T10:14:00Z</cp:lastPrinted>
  <dcterms:modified xsi:type="dcterms:W3CDTF">2026-01-14T06:28:21Z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19472D003AD14E61BAF481BD14A58156_13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