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304DE">
      <w:pPr>
        <w:jc w:val="center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项目需求表</w:t>
      </w:r>
    </w:p>
    <w:tbl>
      <w:tblPr>
        <w:tblStyle w:val="6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0259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803" w:type="dxa"/>
            <w:vAlign w:val="center"/>
          </w:tcPr>
          <w:p w14:paraId="0BD5E75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2E6DBB78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30"/>
                <w:szCs w:val="30"/>
                <w:lang w:val="en-US" w:eastAsia="zh-CN"/>
              </w:rPr>
              <w:t>医务管理系统</w:t>
            </w:r>
          </w:p>
        </w:tc>
      </w:tr>
      <w:tr w14:paraId="4208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3" w:hRule="atLeast"/>
          <w:jc w:val="center"/>
        </w:trPr>
        <w:tc>
          <w:tcPr>
            <w:tcW w:w="10039" w:type="dxa"/>
            <w:gridSpan w:val="2"/>
          </w:tcPr>
          <w:p w14:paraId="0F423B51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需求内容：</w:t>
            </w:r>
          </w:p>
          <w:p w14:paraId="0CBE99CB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核心功能需求：需覆盖医师档案管理、手术分级/处方权/抗生素/精麻毒药品等权限准入管理，以及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医政综合管理、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医师考核、医疗质量与安全管理、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不良事件管理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、医疗技术（含限制类）管理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新技术新项目申请及动态管理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等全流程业务。</w:t>
            </w:r>
          </w:p>
          <w:p w14:paraId="6FF0D7A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数据对接需求：需满足与电子病历系统、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HIS、质控系统、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医院集成平台等第三方系统的互联互通。</w:t>
            </w:r>
          </w:p>
          <w:p w14:paraId="49713269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政策适配需求：需符合三级医院评审标准、电子病历系统应用水平分级评价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六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级标准，以及三级公立医院绩效考核数据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采集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要求。</w:t>
            </w:r>
          </w:p>
          <w:p w14:paraId="4EC9EE4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操作与运维需求：支持Windows及国产系统运行、多浏览器访问，提供7×24小时技术支持及长期升级运维服务，保障系统稳定运行。</w:t>
            </w:r>
          </w:p>
          <w:p w14:paraId="4C5B854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建设内容：</w:t>
            </w:r>
          </w:p>
          <w:p w14:paraId="09C4920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①医疗大数据决策支持系统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：搭建医务BI大屏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需满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足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国家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《医疗质量安全核心制度落实情况监测指标（2025年版）》、院内重大高风险住院病人监测（如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告病危患者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住院时间超过30天疑难危重患者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非计划再次手术患者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“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危急值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”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患者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高龄患者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、高风险手术操作患者等）等重要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指标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数据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提取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分析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和展示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。</w:t>
            </w:r>
          </w:p>
          <w:p w14:paraId="0308DE3A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②医师档案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管理系统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支持与医院的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HIS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系统、人力资源系统、病案首页管理系统对接。实现对医务人员的基本信息、职称信息、学历信息、外出进修培训信息、医师规范化培训情况、业务学习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业务考核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、指令性任务，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以及病历书写、手术操作、门急诊、医疗安全与纠纷情况等医务人员各类专业信息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的汇聚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。构建医师360视图，实现以上信息的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全维度信息汇总与查询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。</w:t>
            </w:r>
          </w:p>
          <w:p w14:paraId="1549F10B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③医疗准入管理系统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：</w:t>
            </w:r>
          </w:p>
          <w:p w14:paraId="78B3784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医务人员资质管理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：以全面落实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依法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执业为要求，实现对医务人员的医师资格证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执业医师证、母婴助产技术资格证、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母婴保健执业许可证、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大型设备上岗证、美容医师证、放射人员工作证等各类医务人员资质的管理，并支持到期提醒。</w:t>
            </w:r>
          </w:p>
          <w:p w14:paraId="3548E50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医疗技术权限管理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：系统充分结合国家卫健委关于医疗技术应用的有关规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定和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要求，建立全院医疗技术权限目录库，主要包括病人收治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门诊权限、一般处方权、毒麻精处方权、特殊药品处方权、抗菌药物权限、抗肿瘤药物权限、用血权限、会诊权限、门诊出诊权限、手术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（中医技术）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分级管理等。支持目录导入、医生层面支持技术授权申请、科室层面支持科级技术授权、院级层面支持技术授权审核确认调整。特别是针对手术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（中医技术）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技术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授权需满足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授权目录动态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调整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及监管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要求，能够开展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逐项申请、授权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动态评估及定期考核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等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全过程管理。</w:t>
            </w:r>
          </w:p>
          <w:p w14:paraId="658EE0E1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④新技术新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项目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管理系统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：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提供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申报、审核、专家评审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、数据导出等信息化功能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可结合掌上医务等功能提高评审效率；新技术项目通过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以及立项后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可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开展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执行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情况反馈、阶段评估、转常规的全过程电子化管理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；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支持与HIS系统对接，可提取技术开展过程中主要信息，用于支持新技术新项目动态评估和管理。</w:t>
            </w:r>
          </w:p>
          <w:p w14:paraId="4F0DC8C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⑤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纠纷预防与管理系统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实现投诉登记、纠纷调查、内部责任追究、诉讼登记全流程管理。</w:t>
            </w:r>
          </w:p>
          <w:p w14:paraId="3A5D3B87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⑥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不良事件管理：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系统实现医疗、药品、设备、总务、后勤等各类不良事件的快速上报，遵照PDCA全面质量循环管理方法，通过事件上报、原因分析、整改措施、效果评估等环节，实现医院不良事件可追溯、全方位、全周期、全流程闭环管理。并支持定期对事件进行分析并持续改进。</w:t>
            </w:r>
          </w:p>
          <w:p w14:paraId="365DAD15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⑦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医疗质量与安全督查管理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系统：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涵盖多专业医疗质量控制指标分析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或对接本院医疗质量管理系统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），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支持制定医疗质量现场检查模板和检查计划，支持移动端和PC端；可对现场检查发现的各类问题进行快速记录、扣分、拍照、生成扣分原因；在完成检查后可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自动化报告生成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发送给各科主任或个人要求其组织整改，整改完成后，可以填写整改措施、整改建议、上传整改照片，医务处可以随时查看各科室的检查情况和整改情况。</w:t>
            </w:r>
          </w:p>
          <w:p w14:paraId="405B8AC9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⑧</w:t>
            </w:r>
            <w:r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医政综合管理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建立医政日常综合管理平台，实现突发事件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医师排班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指令性任务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围手术期管理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eastAsia="zh-CN"/>
              </w:rPr>
              <w:t>、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非计划再手术审批、重大手术审批、外出进修申请、多点执业审批备案等模块的信息化管理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；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支持外请/外出/全院讨论/多学科（MDT）会诊流程线上审核与数据同步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医生申请端需要内嵌业务系统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。</w:t>
            </w:r>
            <w:bookmarkStart w:id="0" w:name="_GoBack"/>
            <w:bookmarkEnd w:id="0"/>
          </w:p>
          <w:p w14:paraId="257A53E0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⑨掌上医务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：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对接医院HIS系统，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集成企业微信，建立移动化的医务管理平台，实现对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①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⑧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管理系统（如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移动质控、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技术申报、排班查询、医政审批、不良事件等）中部分功能</w:t>
            </w: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移动化办公需要。</w:t>
            </w:r>
          </w:p>
          <w:p w14:paraId="469CEA9E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⑩系统设置模块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：支持角色、权限、流程、字典等自定义配置，适配医院管理需求。</w:t>
            </w:r>
          </w:p>
        </w:tc>
      </w:tr>
      <w:tr w14:paraId="579D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3" w:type="dxa"/>
            <w:vAlign w:val="center"/>
          </w:tcPr>
          <w:p w14:paraId="39895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制定需求并集体确认</w:t>
            </w:r>
          </w:p>
        </w:tc>
        <w:tc>
          <w:tcPr>
            <w:tcW w:w="8236" w:type="dxa"/>
            <w:vAlign w:val="center"/>
          </w:tcPr>
          <w:p w14:paraId="224A4AB9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AAF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03" w:type="dxa"/>
            <w:vAlign w:val="center"/>
          </w:tcPr>
          <w:p w14:paraId="135D7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4B65EB50"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3EADC135">
      <w:pPr>
        <w:jc w:val="both"/>
        <w:rPr>
          <w:rFonts w:hint="default"/>
          <w:sz w:val="5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EA4C99"/>
    <w:multiLevelType w:val="singleLevel"/>
    <w:tmpl w:val="F4EA4C9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03A72703"/>
    <w:rsid w:val="05CF1E17"/>
    <w:rsid w:val="075233F0"/>
    <w:rsid w:val="0AA3084A"/>
    <w:rsid w:val="0B58078B"/>
    <w:rsid w:val="0D1A5D55"/>
    <w:rsid w:val="0D7C07BE"/>
    <w:rsid w:val="120E5894"/>
    <w:rsid w:val="160B0931"/>
    <w:rsid w:val="298004A8"/>
    <w:rsid w:val="31945827"/>
    <w:rsid w:val="4152286F"/>
    <w:rsid w:val="467F43B6"/>
    <w:rsid w:val="4F304989"/>
    <w:rsid w:val="53330AA9"/>
    <w:rsid w:val="56B06D87"/>
    <w:rsid w:val="5E5B097C"/>
    <w:rsid w:val="653F56B9"/>
    <w:rsid w:val="68592AB9"/>
    <w:rsid w:val="68A869C0"/>
    <w:rsid w:val="6B293C42"/>
    <w:rsid w:val="6C8B0FF9"/>
    <w:rsid w:val="6D194994"/>
    <w:rsid w:val="6D53392F"/>
    <w:rsid w:val="6E256696"/>
    <w:rsid w:val="710D6480"/>
    <w:rsid w:val="747B2F53"/>
    <w:rsid w:val="767F4715"/>
    <w:rsid w:val="7993773F"/>
    <w:rsid w:val="7D8A3F73"/>
    <w:rsid w:val="7DAA619A"/>
    <w:rsid w:val="7E27328E"/>
    <w:rsid w:val="7E5D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0"/>
    <w:pPr>
      <w:spacing w:after="120" w:line="360" w:lineRule="auto"/>
      <w:ind w:firstLine="880" w:firstLineChars="200"/>
    </w:pPr>
    <w:rPr>
      <w:rFonts w:ascii="Times New Roman" w:hAnsi="Times New Roman" w:eastAsia="仿宋_GB2312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00253f8d-735e-43a1-8e0f-c500c8dee3f6</errorID>
      <errorWord> 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 9C4920B</paraID>
      <start>85</start>
      <end>85</end>
      <status>modified</status>
      <modifiedWord/>
      <trackRevisions>false</trackRevisions>
    </reviewItem>
    <reviewItem>
      <errorID>04c2c66e-b933-420c-acb6-2401a3f84f35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 308DE3A</paraID>
      <start>86</start>
      <end>87</end>
      <status>modified</status>
      <modifiedWord>、</modifiedWord>
      <trackRevisions>false</trackRevisions>
    </reviewItem>
    <reviewItem>
      <errorID>06c50481-8242-4200-b6f0-3302cd0c7978</errorID>
      <errorWord>，指令性任务、</errorWord>
      <group>L1_Word</group>
      <groupName>字词问题</groupName>
      <ability>L2_Typo</ability>
      <abilityName>字词错误</abilityName>
      <candidateList>
        <item>、指令性任务，</item>
      </candidateList>
      <explain/>
      <paraID> 308DE3A</paraID>
      <start>91</start>
      <end>98</end>
      <status>modified</status>
      <modifiedWord>、指令性任务，</modifiedWord>
      <trackRevisions>false</trackRevisions>
    </reviewItem>
    <reviewItem>
      <errorID>9cf02895-9eb8-4ed8-81b9-65718b6a44c9</errorID>
      <errorWord>汇聚</errorWord>
      <group>L1_Word</group>
      <groupName>字词问题</groupName>
      <ability>L2_Typo</ability>
      <abilityName>字词错误</abilityName>
      <candidateList>
        <item>的汇聚</item>
      </candidateList>
      <explain/>
      <paraID> 308DE3A</paraID>
      <start>134</start>
      <end>137</end>
      <status>modified</status>
      <modifiedWord>的汇聚</modifiedWord>
      <trackRevisions>false</trackRevisions>
    </reviewItem>
    <reviewItem>
      <errorID>17e23fa5-9f4a-4a04-b2e4-7318b68a9503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78B37841</paraID>
      <start>35</start>
      <end>36</end>
      <status>modified</status>
      <modifiedWord>、</modifiedWord>
      <trackRevisions>false</trackRevisions>
    </reviewItem>
    <reviewItem>
      <errorID>be445af3-5558-4b9f-b33f-f6ba2a9abfc4</errorID>
      <errorWord>定</errorWord>
      <group>L1_Word</group>
      <groupName>字词问题</groupName>
      <ability>L2_Typo</ability>
      <abilityName>字词错误</abilityName>
      <candidateList>
        <item>定和</item>
      </candidateList>
      <explain/>
      <paraID>3548E505</paraID>
      <start>32</start>
      <end>34</end>
      <status>modified</status>
      <modifiedWord>定和</modifiedWord>
      <trackRevisions>false</trackRevisions>
    </reviewItem>
    <reviewItem>
      <errorID>fb8cc1cb-f9ae-4979-a017-49695831eb51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3548E505</paraID>
      <start>59</start>
      <end>60</end>
      <status>modified</status>
      <modifiedWord>、</modifiedWord>
      <trackRevisions>false</trackRevisions>
    </reviewItem>
    <reviewItem>
      <errorID>8ce0b50f-1645-4b13-8057-8876ba190474</errorID>
      <errorWord>；</errorWord>
      <group>L1_Word</group>
      <groupName>字词问题</groupName>
      <ability>L2_Typo</ability>
      <abilityName>字词错误</abilityName>
      <candidateList>
        <item>；新</item>
      </candidateList>
      <explain/>
      <paraID>658EE0E1</paraID>
      <start>52</start>
      <end>54</end>
      <status>modified</status>
      <modifiedWord>；新</modifiedWord>
      <trackRevisions>false</trackRevisions>
    </reviewItem>
    <reviewItem>
      <errorID>a84e1c34-726a-43b1-8bc2-0d42075c1955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4F0DC8C7</paraID>
      <start>10</start>
      <end>11</end>
      <status>modified</status>
      <modifiedWord>：</modifiedWord>
      <trackRevisions>false</trackRevisions>
    </reviewItem>
    <reviewItem>
      <errorID>7aab8c38-d354-43d8-b9d6-6b63c22749e7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3A5D3B87</paraID>
      <start>7</start>
      <end>8</end>
      <status>modified</status>
      <modifiedWord>：</modifiedWord>
      <trackRevisions>false</trackRevisions>
    </reviewItem>
    <reviewItem>
      <errorID>ddd2c383-6061-4cbe-9e57-d580f0e4ea0b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3A5D3B87</paraID>
      <start>23</start>
      <end>24</end>
      <status>modified</status>
      <modifiedWord>、</modifiedWord>
      <trackRevisions>false</trackRevisions>
    </reviewItem>
    <reviewItem>
      <errorID>7ffeabb3-f46d-48bd-ad09-f4a07f8d3fd0</errorID>
      <errorWord>快速上报，遵照PDCA全面质量循环管理方法，通过事件上报、原因分析、整改措施、效果评估等环节，实现医院不良事件可追溯、全方位、全周期、全流程闭环管理。并支持定期的</errorWord>
      <group>L1_Political</group>
      <groupName>政治性问题</groupName>
      <ability>L2_Keyword</ability>
      <abilityName>固定表述</abilityName>
      <candidateList>
        <item>的快速上报，遵照PDCA全面质量循环管理方法，通过事件上报、原因分析、整改措施、效果评估等环节，实现医院不良事件可追溯、全方位、全周期、全流程闭环管理。并支持定期</item>
      </candidateList>
      <explain>此处内容疑似含有固定表述相关错误，建议核查。</explain>
      <paraID>3A5D3B87</paraID>
      <start>33</start>
      <end>114</end>
      <status>modified</status>
      <modifiedWord>的快速上报，遵照PDCA全面质量循环管理方法，通过事件上报、原因分析、整改措施、效果评估等环节，实现医院不良事件可追溯、全方位、全周期、全流程闭环管理。并支持定期</modifiedWord>
      <trackRevisions>false</trackRevisions>
    </reviewItem>
    <reviewItem>
      <errorID>311ba9fc-5e38-402e-a57a-6189c59c25ba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365DAD15</paraID>
      <start>14</start>
      <end>15</end>
      <status>modified</status>
      <modifiedWord>：</modifiedWord>
      <trackRevisions>false</trackRevisions>
    </reviewItem>
    <reviewItem>
      <errorID>60df63cc-ee0f-41be-87be-3672805a8eed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405B8AC9</paraID>
      <start>7</start>
      <end>8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afea609-6323-4863-9d53-9f8256ea5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1699</Words>
  <Characters>1729</Characters>
  <Lines>0</Lines>
  <Paragraphs>0</Paragraphs>
  <TotalTime>2</TotalTime>
  <ScaleCrop>false</ScaleCrop>
  <LinksUpToDate>false</LinksUpToDate>
  <CharactersWithSpaces>1729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Ocean</cp:lastModifiedBy>
  <cp:lastPrinted>2026-03-18T00:31:00Z</cp:lastPrinted>
  <dcterms:modified xsi:type="dcterms:W3CDTF">2026-05-08T06:47:02Z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EB791DE6E0574278A73547D9A8942C0F_13</vt:lpwstr>
  </property>
  <property fmtid="{D5CDD505-2E9C-101B-9397-08002B2CF9AE}" pid="4" name="KSOTemplateDocerSaveRecord">
    <vt:lpwstr>eyJoZGlkIjoiNjc0YjVkYmZmOWU4YmZlNjc1ZGJkOGYxZGNkNjgzYWUiLCJ1c2VySWQiOiIzNTA1MDgwOTEifQ==</vt:lpwstr>
  </property>
</Properties>
</file>