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5B356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项目需求</w:t>
      </w:r>
    </w:p>
    <w:tbl>
      <w:tblPr>
        <w:tblStyle w:val="7"/>
        <w:tblpPr w:leftFromText="180" w:rightFromText="180" w:vertAnchor="text" w:horzAnchor="page" w:tblpX="1058" w:tblpY="520"/>
        <w:tblOverlap w:val="never"/>
        <w:tblW w:w="10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36DF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803" w:type="dxa"/>
            <w:vAlign w:val="center"/>
          </w:tcPr>
          <w:p w14:paraId="3DF1527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231C3C39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中医</w:t>
            </w: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t>肛肠古籍数据库</w:t>
            </w:r>
          </w:p>
        </w:tc>
      </w:tr>
      <w:tr w14:paraId="170F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3" w:hRule="atLeast"/>
        </w:trPr>
        <w:tc>
          <w:tcPr>
            <w:tcW w:w="10039" w:type="dxa"/>
            <w:gridSpan w:val="2"/>
          </w:tcPr>
          <w:p w14:paraId="263FF1BF">
            <w:pPr>
              <w:spacing w:line="276" w:lineRule="auto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  <w:t>建设内容</w:t>
            </w:r>
          </w:p>
          <w:p w14:paraId="53B4F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</w:pPr>
          </w:p>
          <w:p w14:paraId="23CC0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  <w:t>本项目聚焦中医肛肠领域古籍资源收集与数据库建设，依托中国中医科学院中医药信息研究所自主研发的《中医古籍知识库》《古代经典名方数据库》《国医典藏》等平台，系统检索传统古籍文献中涉及肛肠痔病等的相关文献信息，整合梳理肛肠病相关古代本草、方剂、医案核心资源，完成不少于2000条高质量古籍数据汇交，搭建规范化的中医肛肠古籍数据库平台，实现古籍资源数字化存储、精准检索与可视化展示，为中医肛肠现代临床传承、科研创新提供古籍文献数据支撑。项目具体建设内容如下：</w:t>
            </w:r>
          </w:p>
          <w:p w14:paraId="47A0E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  <w:t>一是肛肠古籍分类数据资源体系建设。严格遵循中医古籍整理规范，聚焦肛肠疾病专属古籍文献，构建本草、方剂、医案三大核心数据板块，完成数据采集与标准化录入，病确保平台总数据质量合规。</w:t>
            </w:r>
          </w:p>
          <w:p w14:paraId="43D65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  <w:t>1）本草数据板块系统收录历代肛肠痔病相关本草典籍信息，规范整理古籍来源、本草名称、户籍原文等核心字段，古籍原文内容包括古代本草治疗肛肠痔病的药材记载、药性功效、适用病症等原始文献内容，确保本草资源的完整性与原真性；</w:t>
            </w:r>
          </w:p>
          <w:p w14:paraId="72220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  <w:t>2）方剂数据板块系统聚焦古代肛肠病专用方剂，采集方剂古籍出处、方剂名称、药物组成、功能主治、用法用量等关键信息，梳理历代古籍中针对痔等肛肠病症的经典方剂；</w:t>
            </w:r>
          </w:p>
          <w:p w14:paraId="0C32E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  <w:t>3)医案数据板块收录古今历代医家诊治肛肠疾病的典型案例，规范整理古籍来源、古代医家信息、完整医案原文等内容，古籍原文内记载历代医家的诊疗记录。</w:t>
            </w:r>
          </w:p>
          <w:p w14:paraId="05FF3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  <w:t>二是数据库平台核心功能开发。搭建适配中医肛肠古籍资源特性的专属数字化平台，核心实现本草、方剂、医案三大核心数据展示、数据的检索、简单统计分析等核心功能。</w:t>
            </w:r>
          </w:p>
          <w:p w14:paraId="1C0B8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  <w:t>建立统一的数据录入、审核、入库规范，支持三类古籍数据的分类录入、批量导入与动态更新，保障数据入库流程规范、字段统一、分类清晰。</w:t>
            </w:r>
          </w:p>
          <w:p w14:paraId="58EE1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  <w:t>开发检索功能，支持关键词、典籍名称、医家、病症、方剂功效等多维度组合检索，适配古籍文献检索特性，实现古籍文本资源的精准定位、快速调取。</w:t>
            </w:r>
          </w:p>
          <w:p w14:paraId="53246B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  <w:t>搭建不分统计可视化展示界面，对入库的本草、方剂、医案数据分类展示，清晰呈现各数据字段信息，界面简洁规范、分类层级清晰，便于用户查阅、学习与研究。</w:t>
            </w:r>
          </w:p>
          <w:p w14:paraId="770E1EC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5DFA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803" w:type="dxa"/>
            <w:vAlign w:val="center"/>
          </w:tcPr>
          <w:p w14:paraId="42E9B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62623859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DE8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03" w:type="dxa"/>
            <w:vAlign w:val="center"/>
          </w:tcPr>
          <w:p w14:paraId="494CF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57F8AA9B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753D06A">
      <w:pPr>
        <w:jc w:val="both"/>
        <w:rPr>
          <w:rFonts w:hint="default"/>
          <w:sz w:val="5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3230DE"/>
    <w:multiLevelType w:val="singleLevel"/>
    <w:tmpl w:val="BF3230DE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ZmU2ODZjNWJhMjY3N2QzYmRjOThhNmU0MmQ4ZDkifQ=="/>
  </w:docVars>
  <w:rsids>
    <w:rsidRoot w:val="56B06D87"/>
    <w:rsid w:val="07DA7FE3"/>
    <w:rsid w:val="0A78582D"/>
    <w:rsid w:val="0AA712A6"/>
    <w:rsid w:val="0DA24BFC"/>
    <w:rsid w:val="119E3F82"/>
    <w:rsid w:val="14EC4689"/>
    <w:rsid w:val="180D6CF4"/>
    <w:rsid w:val="1B217214"/>
    <w:rsid w:val="1D277F5E"/>
    <w:rsid w:val="1D855412"/>
    <w:rsid w:val="21512EBC"/>
    <w:rsid w:val="320E1D12"/>
    <w:rsid w:val="336F7659"/>
    <w:rsid w:val="38722254"/>
    <w:rsid w:val="3C0C6C39"/>
    <w:rsid w:val="3C223052"/>
    <w:rsid w:val="41D92DFF"/>
    <w:rsid w:val="48285DF1"/>
    <w:rsid w:val="4A02286C"/>
    <w:rsid w:val="4B9E753F"/>
    <w:rsid w:val="4D663D4A"/>
    <w:rsid w:val="528F19C6"/>
    <w:rsid w:val="568E20BE"/>
    <w:rsid w:val="56B06D87"/>
    <w:rsid w:val="59803D33"/>
    <w:rsid w:val="59CA5FB9"/>
    <w:rsid w:val="5EC608D8"/>
    <w:rsid w:val="628341B5"/>
    <w:rsid w:val="64EE365A"/>
    <w:rsid w:val="659D3FA3"/>
    <w:rsid w:val="68A869C0"/>
    <w:rsid w:val="6940532F"/>
    <w:rsid w:val="69D87C9F"/>
    <w:rsid w:val="6A0A597F"/>
    <w:rsid w:val="6ED91C51"/>
    <w:rsid w:val="6F6C3575"/>
    <w:rsid w:val="6FFABE06"/>
    <w:rsid w:val="75EF736E"/>
    <w:rsid w:val="7854145B"/>
    <w:rsid w:val="78CF064A"/>
    <w:rsid w:val="7BA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paragraph" w:styleId="3">
    <w:name w:val="Body Text"/>
    <w:basedOn w:val="1"/>
    <w:next w:val="4"/>
    <w:qFormat/>
    <w:uiPriority w:val="99"/>
    <w:pPr>
      <w:ind w:firstLine="420"/>
    </w:pPr>
    <w:rPr>
      <w:rFonts w:ascii="Calibri" w:hAnsi="Calibri"/>
      <w:lang w:val="zh-CN"/>
    </w:rPr>
  </w:style>
  <w:style w:type="paragraph" w:styleId="4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104</Characters>
  <Lines>0</Lines>
  <Paragraphs>0</Paragraphs>
  <TotalTime>16</TotalTime>
  <ScaleCrop>false</ScaleCrop>
  <LinksUpToDate>false</LinksUpToDate>
  <CharactersWithSpaces>104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2024-08-28T10:42:00Z</dcterms:created>
  <dc:creator>郑丹</dc:creator>
  <cp:lastModifiedBy>佟琳</cp:lastModifiedBy>
  <cp:lastPrinted>2026-01-16T02:35:00Z</cp:lastPrinted>
  <dcterms:modified xsi:type="dcterms:W3CDTF">2026-07-06T09:29:02Z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AE5F5A7F0BD64C749B5362CF2E85295E_13</vt:lpwstr>
  </property>
  <property fmtid="{D5CDD505-2E9C-101B-9397-08002B2CF9AE}" pid="4" name="KSOTemplateDocerSaveRecord">
    <vt:lpwstr>eyJoZGlkIjoiYWU5MWU1ZDNiNzFjYTBiMTIxMDFjMjEzN2Y5YTIwYzciLCJ1c2VySWQiOiI3OTU0Mzk0NzAifQ==</vt:lpwstr>
  </property>
</Properties>
</file>